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7A6" w14:textId="232F21E9" w:rsidR="00FC7BD7" w:rsidRDefault="0098362B" w:rsidP="00A21692">
      <w:pPr>
        <w:spacing w:after="0" w:line="240" w:lineRule="auto"/>
        <w:jc w:val="both"/>
        <w:rPr>
          <w:b/>
          <w:sz w:val="28"/>
          <w:szCs w:val="28"/>
        </w:rPr>
      </w:pPr>
      <w:r w:rsidRPr="0098362B">
        <w:rPr>
          <w:rFonts w:ascii="Calibri" w:eastAsia="Calibri" w:hAnsi="Calibri"/>
          <w:b/>
          <w:sz w:val="28"/>
          <w:szCs w:val="28"/>
        </w:rPr>
        <w:t>Title:</w:t>
      </w:r>
      <w:r w:rsidR="00A21692">
        <w:rPr>
          <w:rFonts w:ascii="Calibri" w:eastAsia="Calibri" w:hAnsi="Calibri"/>
          <w:b/>
          <w:sz w:val="28"/>
          <w:szCs w:val="28"/>
        </w:rPr>
        <w:t xml:space="preserve"> </w:t>
      </w:r>
      <w:r w:rsidR="007976C0" w:rsidRPr="007976C0">
        <w:rPr>
          <w:rFonts w:ascii="Calibri" w:eastAsia="Calibri" w:hAnsi="Calibri"/>
          <w:sz w:val="24"/>
          <w:szCs w:val="28"/>
        </w:rPr>
        <w:t>Cystic Fibrosis-related liver disease in children</w:t>
      </w:r>
      <w:r w:rsidR="006D1B48">
        <w:rPr>
          <w:rFonts w:ascii="Calibri" w:eastAsia="Calibri" w:hAnsi="Calibri"/>
          <w:sz w:val="24"/>
          <w:szCs w:val="28"/>
        </w:rPr>
        <w:t xml:space="preserve"> </w:t>
      </w:r>
      <w:r w:rsidR="007976C0" w:rsidRPr="007976C0">
        <w:rPr>
          <w:rFonts w:ascii="Calibri" w:eastAsia="Calibri" w:hAnsi="Calibri"/>
          <w:sz w:val="24"/>
          <w:szCs w:val="28"/>
        </w:rPr>
        <w:t xml:space="preserve">- </w:t>
      </w:r>
      <w:r w:rsidR="00440003">
        <w:rPr>
          <w:rFonts w:ascii="Calibri" w:eastAsia="Calibri" w:hAnsi="Calibri"/>
          <w:sz w:val="24"/>
          <w:szCs w:val="28"/>
        </w:rPr>
        <w:t>a</w:t>
      </w:r>
      <w:r w:rsidR="007976C0" w:rsidRPr="007976C0">
        <w:rPr>
          <w:rFonts w:ascii="Calibri" w:eastAsia="Calibri" w:hAnsi="Calibri"/>
          <w:sz w:val="24"/>
          <w:szCs w:val="28"/>
        </w:rPr>
        <w:t xml:space="preserve"> vascular or a biliary disease?</w:t>
      </w:r>
    </w:p>
    <w:p w14:paraId="242577E5" w14:textId="4C755EC3" w:rsidR="006A7976" w:rsidRDefault="006A7976" w:rsidP="00A21692">
      <w:pPr>
        <w:spacing w:after="0" w:line="240" w:lineRule="auto"/>
        <w:jc w:val="both"/>
        <w:rPr>
          <w:b/>
          <w:sz w:val="28"/>
          <w:szCs w:val="28"/>
        </w:rPr>
      </w:pPr>
    </w:p>
    <w:p w14:paraId="2C518F27" w14:textId="19AD7FE4" w:rsidR="0098362B" w:rsidRDefault="006A7976" w:rsidP="00A21692">
      <w:pPr>
        <w:spacing w:after="0" w:line="240" w:lineRule="auto"/>
        <w:jc w:val="both"/>
        <w:rPr>
          <w:rFonts w:ascii="Calibri" w:eastAsia="Calibri" w:hAnsi="Calibri"/>
          <w:sz w:val="24"/>
          <w:szCs w:val="28"/>
        </w:rPr>
      </w:pPr>
      <w:r>
        <w:rPr>
          <w:rFonts w:ascii="Calibri" w:eastAsia="Calibri" w:hAnsi="Calibri"/>
          <w:b/>
          <w:sz w:val="28"/>
          <w:szCs w:val="28"/>
        </w:rPr>
        <w:t>Lay Title:</w:t>
      </w:r>
      <w:r w:rsidR="00A21692">
        <w:rPr>
          <w:rFonts w:ascii="Calibri" w:eastAsia="Calibri" w:hAnsi="Calibri"/>
          <w:b/>
          <w:sz w:val="28"/>
          <w:szCs w:val="28"/>
        </w:rPr>
        <w:t xml:space="preserve"> </w:t>
      </w:r>
      <w:r w:rsidR="00917C0D" w:rsidRPr="00917C0D">
        <w:rPr>
          <w:rFonts w:ascii="Calibri" w:eastAsia="Calibri" w:hAnsi="Calibri"/>
          <w:sz w:val="24"/>
          <w:szCs w:val="28"/>
        </w:rPr>
        <w:t>Understanding Cystic Fibrosis Liver Disease: Investigating the root cause in Australian Children</w:t>
      </w:r>
    </w:p>
    <w:p w14:paraId="03B9D2EA" w14:textId="77777777" w:rsidR="00917C0D" w:rsidRPr="00917C0D" w:rsidRDefault="00917C0D" w:rsidP="00A21692">
      <w:pPr>
        <w:spacing w:after="0" w:line="240" w:lineRule="auto"/>
        <w:jc w:val="both"/>
        <w:rPr>
          <w:rFonts w:ascii="Calibri" w:eastAsia="Calibri" w:hAnsi="Calibri"/>
          <w:sz w:val="24"/>
          <w:szCs w:val="28"/>
        </w:rPr>
      </w:pPr>
    </w:p>
    <w:p w14:paraId="15567C27" w14:textId="5417AA82" w:rsidR="00C916CA" w:rsidRPr="00A21692" w:rsidRDefault="0098362B" w:rsidP="00A21692">
      <w:pPr>
        <w:spacing w:after="0" w:line="240" w:lineRule="auto"/>
        <w:jc w:val="both"/>
        <w:rPr>
          <w:rFonts w:ascii="Calibri" w:eastAsia="Calibri" w:hAnsi="Calibri"/>
          <w:sz w:val="24"/>
          <w:szCs w:val="28"/>
        </w:rPr>
      </w:pPr>
      <w:r w:rsidRPr="0098362B">
        <w:rPr>
          <w:rFonts w:ascii="Calibri" w:eastAsia="Calibri" w:hAnsi="Calibri"/>
          <w:b/>
          <w:sz w:val="28"/>
          <w:szCs w:val="28"/>
        </w:rPr>
        <w:t>Authors:</w:t>
      </w:r>
      <w:r w:rsidR="00C916CA" w:rsidRPr="00C916CA">
        <w:rPr>
          <w:rFonts w:ascii="Calibri" w:eastAsia="Calibri" w:hAnsi="Calibri"/>
          <w:sz w:val="28"/>
        </w:rPr>
        <w:t xml:space="preserve"> </w:t>
      </w:r>
      <w:r w:rsidR="00A21692" w:rsidRPr="00A21692">
        <w:rPr>
          <w:rFonts w:ascii="Calibri" w:eastAsia="Calibri" w:hAnsi="Calibri"/>
          <w:sz w:val="24"/>
          <w:szCs w:val="28"/>
        </w:rPr>
        <w:t>Dr Amit Saha, Dr Michael Stormon, Dr Peter Lewindon, Dr Nicole Graf, Dr Guy Lampe, Dr Mark Oliver</w:t>
      </w:r>
    </w:p>
    <w:p w14:paraId="6698E0AB" w14:textId="41839A79" w:rsidR="0098362B" w:rsidRPr="0098362B" w:rsidRDefault="0098362B" w:rsidP="00540382">
      <w:pPr>
        <w:spacing w:after="0" w:line="240" w:lineRule="auto"/>
        <w:rPr>
          <w:b/>
          <w:sz w:val="28"/>
          <w:szCs w:val="28"/>
        </w:rPr>
      </w:pPr>
    </w:p>
    <w:p w14:paraId="3ECDA763" w14:textId="2A21CC1B" w:rsidR="0098362B" w:rsidRPr="0098362B" w:rsidRDefault="0098362B" w:rsidP="00860568">
      <w:pPr>
        <w:spacing w:after="0" w:line="240" w:lineRule="auto"/>
        <w:jc w:val="both"/>
        <w:rPr>
          <w:b/>
          <w:sz w:val="28"/>
          <w:szCs w:val="28"/>
        </w:rPr>
      </w:pPr>
      <w:r w:rsidRPr="0098362B">
        <w:rPr>
          <w:rFonts w:ascii="Calibri" w:eastAsia="Calibri" w:hAnsi="Calibri"/>
          <w:b/>
          <w:sz w:val="28"/>
          <w:szCs w:val="28"/>
        </w:rPr>
        <w:t>Affiliations:</w:t>
      </w:r>
      <w:r w:rsidR="009513D5">
        <w:rPr>
          <w:b/>
          <w:sz w:val="28"/>
          <w:szCs w:val="28"/>
        </w:rPr>
        <w:t xml:space="preserve"> </w:t>
      </w:r>
      <w:r w:rsidR="009513D5" w:rsidRPr="009513D5">
        <w:rPr>
          <w:rFonts w:ascii="Calibri" w:eastAsia="Calibri" w:hAnsi="Calibri"/>
          <w:sz w:val="24"/>
          <w:szCs w:val="28"/>
        </w:rPr>
        <w:t>Children’s Liver Transplant Centres: Melbourne, Sydney, and Brisbane, Australia</w:t>
      </w:r>
    </w:p>
    <w:p w14:paraId="5F7199C9" w14:textId="77777777" w:rsidR="009513D5" w:rsidRDefault="009513D5" w:rsidP="00860568">
      <w:pPr>
        <w:spacing w:after="0" w:line="240" w:lineRule="auto"/>
        <w:jc w:val="both"/>
        <w:rPr>
          <w:rFonts w:ascii="Calibri" w:eastAsia="Calibri" w:hAnsi="Calibri"/>
          <w:b/>
          <w:sz w:val="28"/>
          <w:szCs w:val="28"/>
        </w:rPr>
      </w:pPr>
    </w:p>
    <w:p w14:paraId="51484193" w14:textId="392BC6AC" w:rsidR="00860568" w:rsidRPr="00860568" w:rsidRDefault="0098362B" w:rsidP="00860568">
      <w:pPr>
        <w:spacing w:after="0" w:line="240" w:lineRule="auto"/>
        <w:jc w:val="both"/>
        <w:rPr>
          <w:rFonts w:ascii="Calibri" w:eastAsia="Calibri" w:hAnsi="Calibri"/>
          <w:b/>
          <w:sz w:val="28"/>
          <w:szCs w:val="28"/>
        </w:rPr>
      </w:pPr>
      <w:r w:rsidRPr="00860568">
        <w:rPr>
          <w:rFonts w:ascii="Calibri" w:eastAsia="Calibri" w:hAnsi="Calibri"/>
          <w:b/>
          <w:sz w:val="28"/>
          <w:szCs w:val="28"/>
        </w:rPr>
        <w:t>What was your research question?</w:t>
      </w:r>
    </w:p>
    <w:p w14:paraId="0FAF34B8" w14:textId="1A4176C1" w:rsidR="00860568" w:rsidRPr="0098362B" w:rsidRDefault="00DD296E" w:rsidP="00860568">
      <w:pPr>
        <w:spacing w:after="0" w:line="240" w:lineRule="auto"/>
        <w:jc w:val="both"/>
        <w:rPr>
          <w:b/>
          <w:sz w:val="28"/>
          <w:szCs w:val="28"/>
        </w:rPr>
      </w:pPr>
      <w:r w:rsidRPr="00DD296E">
        <w:rPr>
          <w:rFonts w:ascii="Calibri" w:eastAsia="Calibri" w:hAnsi="Calibri"/>
          <w:sz w:val="24"/>
          <w:szCs w:val="28"/>
        </w:rPr>
        <w:t>Is liver damage in children with cystic fibrosis primarily caused by blocked bile ducts leading to scarring and liver failure (called cirrhosis), or by blood vessel problems causing high blood pressure in the liver’s blood pressure supply system (called portal hypertension)?</w:t>
      </w:r>
    </w:p>
    <w:p w14:paraId="3A092D74" w14:textId="77777777" w:rsidR="00DD296E" w:rsidRDefault="00DD296E" w:rsidP="00860568">
      <w:pPr>
        <w:spacing w:after="0" w:line="240" w:lineRule="auto"/>
        <w:jc w:val="both"/>
        <w:rPr>
          <w:rFonts w:ascii="Calibri" w:eastAsia="Calibri" w:hAnsi="Calibri"/>
          <w:b/>
          <w:sz w:val="28"/>
          <w:szCs w:val="28"/>
        </w:rPr>
      </w:pPr>
    </w:p>
    <w:p w14:paraId="22D21517" w14:textId="4D93CC15" w:rsidR="00540382" w:rsidRDefault="0098362B" w:rsidP="00860568">
      <w:pPr>
        <w:spacing w:after="0" w:line="240" w:lineRule="auto"/>
        <w:jc w:val="both"/>
        <w:rPr>
          <w:b/>
          <w:sz w:val="28"/>
          <w:szCs w:val="28"/>
        </w:rPr>
      </w:pPr>
      <w:r w:rsidRPr="0098362B">
        <w:rPr>
          <w:rFonts w:ascii="Calibri" w:eastAsia="Calibri" w:hAnsi="Calibri"/>
          <w:b/>
          <w:sz w:val="28"/>
          <w:szCs w:val="28"/>
        </w:rPr>
        <w:t>Why is this important?</w:t>
      </w:r>
      <w:r w:rsidR="00540382">
        <w:rPr>
          <w:rFonts w:ascii="Calibri" w:eastAsia="Calibri" w:hAnsi="Calibri"/>
          <w:b/>
          <w:sz w:val="28"/>
          <w:szCs w:val="28"/>
        </w:rPr>
        <w:t xml:space="preserve"> </w:t>
      </w:r>
    </w:p>
    <w:p w14:paraId="4D916B39" w14:textId="3E3AABAD" w:rsidR="0033579C" w:rsidRPr="00016179" w:rsidRDefault="00016179" w:rsidP="0033579C">
      <w:pPr>
        <w:spacing w:after="0" w:line="240" w:lineRule="auto"/>
        <w:jc w:val="both"/>
        <w:rPr>
          <w:rFonts w:ascii="Calibri" w:eastAsia="Calibri" w:hAnsi="Calibri"/>
          <w:sz w:val="24"/>
          <w:szCs w:val="28"/>
        </w:rPr>
      </w:pPr>
      <w:r w:rsidRPr="00016179">
        <w:rPr>
          <w:rFonts w:ascii="Calibri" w:eastAsia="Calibri" w:hAnsi="Calibri"/>
          <w:sz w:val="24"/>
          <w:szCs w:val="28"/>
        </w:rPr>
        <w:t>Cystic fibrosis can cause serious liver disease (CFLD), which may lead to liver failure. Traditionally, doctors thought CFLD was caused by blocked bile ducts leading to cirrhosis. However, recent studies from America suggest blood vessel problems causing portal hypertension might be the key cause instead. Understanding the true cause is vital because it affects treatment choices, including whether surgeries to manage blood flow could delay or even prevent liver transplants in these children.</w:t>
      </w:r>
    </w:p>
    <w:p w14:paraId="6AE16B22" w14:textId="77777777" w:rsidR="00016179" w:rsidRPr="0098362B" w:rsidRDefault="00016179" w:rsidP="0033579C">
      <w:pPr>
        <w:spacing w:after="0" w:line="240" w:lineRule="auto"/>
        <w:jc w:val="both"/>
        <w:rPr>
          <w:b/>
          <w:sz w:val="28"/>
          <w:szCs w:val="28"/>
        </w:rPr>
      </w:pPr>
    </w:p>
    <w:p w14:paraId="71BF3942" w14:textId="2E35BA3B" w:rsidR="00540382" w:rsidRPr="00540382" w:rsidRDefault="0098362B" w:rsidP="00860568">
      <w:pPr>
        <w:spacing w:after="0" w:line="240" w:lineRule="auto"/>
        <w:jc w:val="both"/>
        <w:rPr>
          <w:b/>
          <w:i/>
          <w:sz w:val="28"/>
          <w:szCs w:val="28"/>
        </w:rPr>
      </w:pPr>
      <w:r w:rsidRPr="0098362B">
        <w:rPr>
          <w:rFonts w:ascii="Calibri" w:eastAsia="Calibri" w:hAnsi="Calibri"/>
          <w:b/>
          <w:sz w:val="28"/>
          <w:szCs w:val="28"/>
        </w:rPr>
        <w:t>What did you do?</w:t>
      </w:r>
      <w:r w:rsidR="00540382">
        <w:rPr>
          <w:rFonts w:ascii="Calibri" w:eastAsia="Calibri" w:hAnsi="Calibri"/>
          <w:b/>
          <w:sz w:val="28"/>
          <w:szCs w:val="28"/>
        </w:rPr>
        <w:t xml:space="preserve"> </w:t>
      </w:r>
    </w:p>
    <w:p w14:paraId="415F84E6" w14:textId="56516A69" w:rsidR="00C916CA" w:rsidRPr="004763B4" w:rsidRDefault="004763B4" w:rsidP="004763B4">
      <w:pPr>
        <w:spacing w:after="0" w:line="240" w:lineRule="auto"/>
        <w:jc w:val="both"/>
        <w:rPr>
          <w:rFonts w:ascii="Calibri" w:eastAsia="Calibri" w:hAnsi="Calibri"/>
          <w:sz w:val="24"/>
          <w:szCs w:val="28"/>
        </w:rPr>
      </w:pPr>
      <w:r w:rsidRPr="004763B4">
        <w:rPr>
          <w:rFonts w:ascii="Calibri" w:eastAsia="Calibri" w:hAnsi="Calibri"/>
          <w:sz w:val="24"/>
          <w:szCs w:val="28"/>
        </w:rPr>
        <w:t>We studied the livers of 18 Australian children with CFLD who already had liver transplants. By examining their removed livers under a microscope, we aimed to identify whether damage was primarily from blocked bile ducts and scarring or from blood vessel abnormalities. We also reviewed their health records before transplant to provide context for our findings.</w:t>
      </w:r>
    </w:p>
    <w:p w14:paraId="23C936B7" w14:textId="77777777" w:rsidR="004763B4" w:rsidRPr="00C916CA" w:rsidRDefault="004763B4" w:rsidP="00540382">
      <w:pPr>
        <w:spacing w:after="0" w:line="240" w:lineRule="auto"/>
        <w:rPr>
          <w:sz w:val="28"/>
          <w:szCs w:val="28"/>
        </w:rPr>
      </w:pPr>
    </w:p>
    <w:p w14:paraId="584AAFED" w14:textId="5E3624B3" w:rsidR="00540382" w:rsidRPr="00540382" w:rsidRDefault="0098362B" w:rsidP="00860568">
      <w:pPr>
        <w:spacing w:after="0" w:line="240" w:lineRule="auto"/>
        <w:jc w:val="both"/>
        <w:rPr>
          <w:b/>
          <w:i/>
          <w:sz w:val="28"/>
          <w:szCs w:val="28"/>
        </w:rPr>
      </w:pPr>
      <w:r w:rsidRPr="0098362B">
        <w:rPr>
          <w:rFonts w:ascii="Calibri" w:eastAsia="Calibri" w:hAnsi="Calibri"/>
          <w:b/>
          <w:sz w:val="28"/>
          <w:szCs w:val="28"/>
        </w:rPr>
        <w:t>What did you find?</w:t>
      </w:r>
      <w:r w:rsidR="00540382">
        <w:rPr>
          <w:rFonts w:ascii="Calibri" w:eastAsia="Calibri" w:hAnsi="Calibri"/>
          <w:b/>
          <w:sz w:val="28"/>
          <w:szCs w:val="28"/>
        </w:rPr>
        <w:t xml:space="preserve"> </w:t>
      </w:r>
    </w:p>
    <w:p w14:paraId="533E4276" w14:textId="5D397E5F" w:rsidR="00C916CA" w:rsidRDefault="00251BAA" w:rsidP="00251BAA">
      <w:pPr>
        <w:spacing w:after="0" w:line="240" w:lineRule="auto"/>
        <w:jc w:val="both"/>
        <w:rPr>
          <w:rFonts w:ascii="Calibri" w:eastAsia="Calibri" w:hAnsi="Calibri"/>
          <w:sz w:val="24"/>
          <w:szCs w:val="28"/>
        </w:rPr>
      </w:pPr>
      <w:r w:rsidRPr="00251BAA">
        <w:rPr>
          <w:rFonts w:ascii="Calibri" w:eastAsia="Calibri" w:hAnsi="Calibri"/>
          <w:sz w:val="24"/>
          <w:szCs w:val="28"/>
        </w:rPr>
        <w:t>In all 18 cases, liver damage identified was mostly due to bile duct problems and cirrhosis, consistent with the traditional view of CFLD. Some livers did show minor blood vessel changes, but these were patchy and did not appear to be the main cause. This contrasts with the American studies that found blood vessel issues as the primary problem, possibly because our patients had more advanced liver scarring at the time of transplant and potentially other unknown factors.</w:t>
      </w:r>
      <w:r w:rsidR="00C916CA" w:rsidRPr="00251BAA">
        <w:rPr>
          <w:rFonts w:ascii="Calibri" w:eastAsia="Calibri" w:hAnsi="Calibri"/>
          <w:sz w:val="24"/>
          <w:szCs w:val="28"/>
        </w:rPr>
        <w:t xml:space="preserve"> </w:t>
      </w:r>
    </w:p>
    <w:p w14:paraId="353AE59C" w14:textId="77777777" w:rsidR="00251BAA" w:rsidRPr="00251BAA" w:rsidRDefault="00251BAA" w:rsidP="00251BAA">
      <w:pPr>
        <w:spacing w:after="0" w:line="240" w:lineRule="auto"/>
        <w:jc w:val="both"/>
        <w:rPr>
          <w:rFonts w:ascii="Calibri" w:eastAsia="Calibri" w:hAnsi="Calibri"/>
          <w:sz w:val="24"/>
          <w:szCs w:val="28"/>
        </w:rPr>
      </w:pPr>
    </w:p>
    <w:p w14:paraId="33103A36" w14:textId="5E2ADADD" w:rsidR="00540382" w:rsidRDefault="0098362B" w:rsidP="00860568">
      <w:pPr>
        <w:spacing w:after="0" w:line="240" w:lineRule="auto"/>
        <w:jc w:val="both"/>
        <w:rPr>
          <w:b/>
          <w:i/>
          <w:sz w:val="28"/>
          <w:szCs w:val="28"/>
        </w:rPr>
      </w:pPr>
      <w:r w:rsidRPr="0098362B">
        <w:rPr>
          <w:rFonts w:ascii="Calibri" w:eastAsia="Calibri" w:hAnsi="Calibri"/>
          <w:b/>
          <w:sz w:val="28"/>
          <w:szCs w:val="28"/>
        </w:rPr>
        <w:t>What does this mean and reasons for caution?</w:t>
      </w:r>
      <w:r w:rsidR="00540382">
        <w:rPr>
          <w:rFonts w:ascii="Calibri" w:eastAsia="Calibri" w:hAnsi="Calibri"/>
          <w:b/>
          <w:sz w:val="28"/>
          <w:szCs w:val="28"/>
        </w:rPr>
        <w:t xml:space="preserve"> </w:t>
      </w:r>
    </w:p>
    <w:p w14:paraId="6B52BD1B" w14:textId="584EF539" w:rsidR="0098362B" w:rsidRDefault="007A29CF" w:rsidP="007A29CF">
      <w:pPr>
        <w:spacing w:after="0" w:line="240" w:lineRule="auto"/>
        <w:jc w:val="both"/>
        <w:rPr>
          <w:rFonts w:ascii="Calibri" w:eastAsia="Calibri" w:hAnsi="Calibri"/>
          <w:sz w:val="24"/>
          <w:szCs w:val="28"/>
        </w:rPr>
      </w:pPr>
      <w:r w:rsidRPr="007A29CF">
        <w:rPr>
          <w:rFonts w:ascii="Calibri" w:eastAsia="Calibri" w:hAnsi="Calibri"/>
          <w:sz w:val="24"/>
          <w:szCs w:val="28"/>
        </w:rPr>
        <w:t>For most Australian children with severe CFLD needing liver transplants, bile duct blockage and scarring remain the main cause. Blood vessel changes may develop later but are not the primary driver. However, CFLD may vary between populations and disease stages, which could explain differences with other studies. Our study is limited by the small sample size and focus on advanced disease, so more research is needed to understand all forms of CFLD.</w:t>
      </w:r>
    </w:p>
    <w:p w14:paraId="060857FC" w14:textId="77777777" w:rsidR="007A29CF" w:rsidRPr="007A29CF" w:rsidRDefault="007A29CF" w:rsidP="007A29CF">
      <w:pPr>
        <w:spacing w:after="0" w:line="240" w:lineRule="auto"/>
        <w:jc w:val="both"/>
        <w:rPr>
          <w:rFonts w:ascii="Calibri" w:eastAsia="Calibri" w:hAnsi="Calibri"/>
          <w:sz w:val="24"/>
          <w:szCs w:val="28"/>
        </w:rPr>
      </w:pPr>
    </w:p>
    <w:p w14:paraId="5B8870C8" w14:textId="77777777" w:rsidR="002A2A47" w:rsidRDefault="0098362B" w:rsidP="002A2A47">
      <w:pPr>
        <w:spacing w:after="0" w:line="240" w:lineRule="auto"/>
        <w:jc w:val="both"/>
        <w:rPr>
          <w:b/>
          <w:sz w:val="28"/>
          <w:szCs w:val="28"/>
        </w:rPr>
      </w:pPr>
      <w:r w:rsidRPr="0098362B">
        <w:rPr>
          <w:rFonts w:ascii="Calibri" w:eastAsia="Calibri" w:hAnsi="Calibri"/>
          <w:b/>
          <w:sz w:val="28"/>
          <w:szCs w:val="28"/>
        </w:rPr>
        <w:t>What’s next?</w:t>
      </w:r>
      <w:r w:rsidR="00540382">
        <w:rPr>
          <w:rFonts w:ascii="Calibri" w:eastAsia="Calibri" w:hAnsi="Calibri"/>
          <w:b/>
          <w:sz w:val="28"/>
          <w:szCs w:val="28"/>
        </w:rPr>
        <w:t xml:space="preserve"> </w:t>
      </w:r>
    </w:p>
    <w:p w14:paraId="00C32A2B" w14:textId="123A241F" w:rsidR="002A2A47" w:rsidRDefault="002A2A47" w:rsidP="002A2A47">
      <w:pPr>
        <w:spacing w:after="0" w:line="240" w:lineRule="auto"/>
        <w:jc w:val="both"/>
        <w:rPr>
          <w:rFonts w:ascii="Calibri" w:eastAsia="Calibri" w:hAnsi="Calibri"/>
          <w:sz w:val="24"/>
          <w:szCs w:val="28"/>
        </w:rPr>
      </w:pPr>
      <w:r w:rsidRPr="002A2A47">
        <w:rPr>
          <w:rFonts w:ascii="Calibri" w:eastAsia="Calibri" w:hAnsi="Calibri"/>
          <w:sz w:val="24"/>
          <w:szCs w:val="28"/>
        </w:rPr>
        <w:t>The fact that different studies are finding different results shows that CFLD is a complex disease. Further global studies on CFLD at different stages are needed to clarify the causes and factors leading to severe liver problems in children, and find the best ways to treat it.</w:t>
      </w:r>
    </w:p>
    <w:p w14:paraId="74E94D14" w14:textId="77777777" w:rsidR="00560749" w:rsidRPr="002A2A47" w:rsidRDefault="00560749" w:rsidP="002A2A47">
      <w:pPr>
        <w:spacing w:after="0" w:line="240" w:lineRule="auto"/>
        <w:jc w:val="both"/>
        <w:rPr>
          <w:rFonts w:ascii="Calibri" w:eastAsia="Calibri" w:hAnsi="Calibri"/>
          <w:sz w:val="24"/>
          <w:szCs w:val="28"/>
        </w:rPr>
      </w:pPr>
    </w:p>
    <w:p w14:paraId="4B5B0AE3" w14:textId="77777777" w:rsidR="00560749" w:rsidRDefault="00560749" w:rsidP="00560749">
      <w:pPr>
        <w:spacing w:after="0" w:line="240" w:lineRule="auto"/>
        <w:jc w:val="both"/>
        <w:rPr>
          <w:rFonts w:ascii="Calibri" w:eastAsia="Calibri" w:hAnsi="Calibri"/>
          <w:b/>
          <w:sz w:val="28"/>
          <w:szCs w:val="28"/>
        </w:rPr>
      </w:pPr>
      <w:r w:rsidRPr="00560749">
        <w:rPr>
          <w:rFonts w:ascii="Calibri" w:eastAsia="Calibri" w:hAnsi="Calibri"/>
          <w:b/>
          <w:sz w:val="28"/>
          <w:szCs w:val="28"/>
        </w:rPr>
        <w:t>Original manuscript citation in PubMed</w:t>
      </w:r>
    </w:p>
    <w:p w14:paraId="4BFCE345" w14:textId="36B63ECF" w:rsidR="00560749" w:rsidRPr="00034A78" w:rsidRDefault="00034A78" w:rsidP="00560749">
      <w:pPr>
        <w:spacing w:after="0" w:line="240" w:lineRule="auto"/>
        <w:jc w:val="both"/>
        <w:rPr>
          <w:rFonts w:ascii="Calibri" w:eastAsia="Calibri" w:hAnsi="Calibri"/>
          <w:bCs/>
          <w:sz w:val="24"/>
          <w:szCs w:val="24"/>
        </w:rPr>
      </w:pPr>
      <w:hyperlink r:id="rId10" w:history="1">
        <w:r w:rsidRPr="00034A78">
          <w:rPr>
            <w:rStyle w:val="Hyperlink"/>
            <w:rFonts w:ascii="Calibri" w:eastAsia="Calibri" w:hAnsi="Calibri"/>
            <w:bCs/>
            <w:sz w:val="24"/>
            <w:szCs w:val="24"/>
          </w:rPr>
          <w:t>https://pubmed.ncbi.nlm.nih.gov/41022682</w:t>
        </w:r>
        <w:r w:rsidRPr="00034A78">
          <w:rPr>
            <w:rStyle w:val="Hyperlink"/>
            <w:rFonts w:ascii="Calibri" w:eastAsia="Calibri" w:hAnsi="Calibri"/>
            <w:bCs/>
            <w:sz w:val="24"/>
            <w:szCs w:val="24"/>
          </w:rPr>
          <w:t>/</w:t>
        </w:r>
      </w:hyperlink>
    </w:p>
    <w:p w14:paraId="5883B78A" w14:textId="77777777" w:rsidR="00034A78" w:rsidRPr="00560749" w:rsidRDefault="00034A78" w:rsidP="00560749">
      <w:pPr>
        <w:spacing w:after="0" w:line="240" w:lineRule="auto"/>
        <w:jc w:val="both"/>
        <w:rPr>
          <w:rFonts w:ascii="Calibri" w:eastAsia="Calibri" w:hAnsi="Calibri"/>
          <w:b/>
          <w:sz w:val="28"/>
          <w:szCs w:val="28"/>
        </w:rPr>
      </w:pPr>
    </w:p>
    <w:p w14:paraId="77811DB1" w14:textId="77777777" w:rsidR="00560749" w:rsidRPr="00540382" w:rsidRDefault="00560749" w:rsidP="00540382">
      <w:pPr>
        <w:jc w:val="both"/>
        <w:rPr>
          <w:i/>
          <w:sz w:val="24"/>
          <w:szCs w:val="28"/>
        </w:rPr>
      </w:pPr>
    </w:p>
    <w:sectPr w:rsidR="00560749" w:rsidRPr="0054038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EB15" w14:textId="77777777" w:rsidR="006B6CCB" w:rsidRDefault="006B6CCB" w:rsidP="008B1278">
      <w:pPr>
        <w:spacing w:after="0" w:line="240" w:lineRule="auto"/>
      </w:pPr>
      <w:r>
        <w:separator/>
      </w:r>
    </w:p>
  </w:endnote>
  <w:endnote w:type="continuationSeparator" w:id="0">
    <w:p w14:paraId="36026F97" w14:textId="77777777" w:rsidR="006B6CCB" w:rsidRDefault="006B6CCB"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B85E" w14:textId="77777777" w:rsidR="006B6CCB" w:rsidRDefault="006B6CCB" w:rsidP="008B1278">
      <w:pPr>
        <w:spacing w:after="0" w:line="240" w:lineRule="auto"/>
      </w:pPr>
      <w:r>
        <w:separator/>
      </w:r>
    </w:p>
  </w:footnote>
  <w:footnote w:type="continuationSeparator" w:id="0">
    <w:p w14:paraId="6548057D" w14:textId="77777777" w:rsidR="006B6CCB" w:rsidRDefault="006B6CCB"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val="en-GB" w:eastAsia="en-GB"/>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val="en-GB" w:eastAsia="en-GB"/>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82"/>
    <w:rsid w:val="00016179"/>
    <w:rsid w:val="00034A78"/>
    <w:rsid w:val="000D2392"/>
    <w:rsid w:val="00156404"/>
    <w:rsid w:val="00251BAA"/>
    <w:rsid w:val="00257E89"/>
    <w:rsid w:val="002A2A47"/>
    <w:rsid w:val="002F41F7"/>
    <w:rsid w:val="0033579C"/>
    <w:rsid w:val="003E4CCB"/>
    <w:rsid w:val="00440003"/>
    <w:rsid w:val="004763B4"/>
    <w:rsid w:val="0049290B"/>
    <w:rsid w:val="00540382"/>
    <w:rsid w:val="00560749"/>
    <w:rsid w:val="006A7976"/>
    <w:rsid w:val="006B6CCB"/>
    <w:rsid w:val="006D1B48"/>
    <w:rsid w:val="00705A06"/>
    <w:rsid w:val="00717EB1"/>
    <w:rsid w:val="007976C0"/>
    <w:rsid w:val="007A29CF"/>
    <w:rsid w:val="007C34C3"/>
    <w:rsid w:val="00860568"/>
    <w:rsid w:val="008B1278"/>
    <w:rsid w:val="00917C0D"/>
    <w:rsid w:val="009513D5"/>
    <w:rsid w:val="0098362B"/>
    <w:rsid w:val="00A21692"/>
    <w:rsid w:val="00B10506"/>
    <w:rsid w:val="00B47508"/>
    <w:rsid w:val="00C916CA"/>
    <w:rsid w:val="00CC1F12"/>
    <w:rsid w:val="00CF30A7"/>
    <w:rsid w:val="00D36FED"/>
    <w:rsid w:val="00D44A0C"/>
    <w:rsid w:val="00DD296E"/>
    <w:rsid w:val="00E22EDD"/>
    <w:rsid w:val="00FC7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034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ubmed.ncbi.nlm.nih.gov/410226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6850b01ceaebb7798b5f5535dddbaa05">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21ca1301a095678c56a20adc66789d42"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2.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3.xml><?xml version="1.0" encoding="utf-8"?>
<ds:datastoreItem xmlns:ds="http://schemas.openxmlformats.org/officeDocument/2006/customXml" ds:itemID="{7A55DDF2-BFEC-4BE7-824F-97935F61B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0</TotalTime>
  <Pages>2</Pages>
  <Words>468</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2</cp:revision>
  <dcterms:created xsi:type="dcterms:W3CDTF">2025-10-13T09:34:00Z</dcterms:created>
  <dcterms:modified xsi:type="dcterms:W3CDTF">2025-10-13T09:34:00Z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