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57536" w14:textId="2E5625F4" w:rsidR="00C1086D" w:rsidRPr="009F5683" w:rsidRDefault="00C1086D" w:rsidP="009F5683">
      <w:pPr>
        <w:jc w:val="both"/>
        <w:rPr>
          <w:rFonts w:ascii="Calibri" w:hAnsi="Calibri" w:cs="Calibri"/>
          <w:b/>
          <w:bCs/>
        </w:rPr>
      </w:pPr>
      <w:r w:rsidRPr="009F5683">
        <w:rPr>
          <w:rFonts w:ascii="Calibri" w:hAnsi="Calibri" w:cs="Calibri"/>
          <w:b/>
          <w:sz w:val="28"/>
          <w:szCs w:val="28"/>
        </w:rPr>
        <w:t>Title:</w:t>
      </w:r>
      <w:r w:rsidR="00F805B4" w:rsidRPr="009F5683">
        <w:rPr>
          <w:rFonts w:ascii="Calibri" w:hAnsi="Calibri" w:cs="Calibri"/>
          <w:b/>
        </w:rPr>
        <w:t xml:space="preserve"> </w:t>
      </w:r>
      <w:r w:rsidR="00F805B4" w:rsidRPr="009F5683">
        <w:rPr>
          <w:rFonts w:ascii="Calibri" w:hAnsi="Calibri" w:cs="Calibri"/>
        </w:rPr>
        <w:t>Pathogenic CFTR Variants as Cancer Risk Modifiers: Findings from the All of Us Cohort</w:t>
      </w:r>
    </w:p>
    <w:p w14:paraId="42EE63D8" w14:textId="4091E618" w:rsidR="00C1086D" w:rsidRPr="009F5683" w:rsidRDefault="00C1086D" w:rsidP="009F5683">
      <w:pPr>
        <w:spacing w:after="0" w:line="240" w:lineRule="auto"/>
        <w:jc w:val="both"/>
        <w:rPr>
          <w:rFonts w:ascii="Calibri" w:hAnsi="Calibri" w:cs="Calibri"/>
          <w:b/>
        </w:rPr>
      </w:pPr>
      <w:r w:rsidRPr="009F5683">
        <w:rPr>
          <w:rFonts w:ascii="Calibri" w:hAnsi="Calibri" w:cs="Calibri"/>
          <w:b/>
          <w:sz w:val="28"/>
          <w:szCs w:val="28"/>
        </w:rPr>
        <w:t>Lay Title:</w:t>
      </w:r>
      <w:r w:rsidR="00F805B4" w:rsidRPr="009F5683">
        <w:rPr>
          <w:rFonts w:ascii="Calibri" w:hAnsi="Calibri" w:cs="Calibri"/>
          <w:b/>
        </w:rPr>
        <w:t xml:space="preserve"> </w:t>
      </w:r>
      <w:r w:rsidR="00C2219D" w:rsidRPr="009F5683">
        <w:rPr>
          <w:rFonts w:ascii="Calibri" w:hAnsi="Calibri" w:cs="Calibri"/>
        </w:rPr>
        <w:t>How Carrying a CF Gene Variant May Influence Cancer Risk</w:t>
      </w:r>
    </w:p>
    <w:p w14:paraId="4E793D65" w14:textId="77777777" w:rsidR="00C1086D" w:rsidRPr="009F5683" w:rsidRDefault="00C1086D" w:rsidP="009F5683">
      <w:pPr>
        <w:spacing w:after="0" w:line="240" w:lineRule="auto"/>
        <w:jc w:val="both"/>
        <w:rPr>
          <w:rFonts w:ascii="Calibri" w:hAnsi="Calibri" w:cs="Calibri"/>
          <w:b/>
        </w:rPr>
      </w:pPr>
    </w:p>
    <w:p w14:paraId="38B5D9EB" w14:textId="399F4FF2" w:rsidR="00BD69E6" w:rsidRPr="009F5683" w:rsidRDefault="00C1086D" w:rsidP="009F5683">
      <w:pPr>
        <w:spacing w:after="0" w:line="240" w:lineRule="auto"/>
        <w:jc w:val="both"/>
        <w:rPr>
          <w:rStyle w:val="normaltextrun"/>
          <w:rFonts w:ascii="Calibri" w:hAnsi="Calibri" w:cs="Calibri"/>
          <w:b/>
        </w:rPr>
      </w:pPr>
      <w:r w:rsidRPr="009F5683">
        <w:rPr>
          <w:rFonts w:ascii="Calibri" w:hAnsi="Calibri" w:cs="Calibri"/>
          <w:b/>
          <w:sz w:val="28"/>
          <w:szCs w:val="28"/>
        </w:rPr>
        <w:t>Authors:</w:t>
      </w:r>
      <w:r w:rsidR="00BD69E6" w:rsidRPr="009F5683">
        <w:rPr>
          <w:rFonts w:ascii="Calibri" w:hAnsi="Calibri" w:cs="Calibri"/>
          <w:b/>
        </w:rPr>
        <w:t xml:space="preserve">  </w:t>
      </w:r>
      <w:r w:rsidR="00BD69E6" w:rsidRPr="009F5683">
        <w:rPr>
          <w:rStyle w:val="normaltextrun"/>
          <w:rFonts w:ascii="Calibri" w:eastAsia="Arial" w:hAnsi="Calibri" w:cs="Calibri"/>
        </w:rPr>
        <w:t>Tyler Shugg,</w:t>
      </w:r>
      <w:r w:rsidR="00BD69E6" w:rsidRPr="009F5683">
        <w:rPr>
          <w:rStyle w:val="normaltextrun"/>
          <w:rFonts w:ascii="Calibri" w:eastAsia="Arial" w:hAnsi="Calibri" w:cs="Calibri"/>
          <w:vertAlign w:val="superscript"/>
        </w:rPr>
        <w:t>1</w:t>
      </w:r>
      <w:r w:rsidR="00BD69E6" w:rsidRPr="009F5683">
        <w:rPr>
          <w:rStyle w:val="normaltextrun"/>
          <w:rFonts w:ascii="Calibri" w:eastAsia="Arial" w:hAnsi="Calibri" w:cs="Calibri"/>
        </w:rPr>
        <w:t xml:space="preserve"> Abi Colwell,</w:t>
      </w:r>
      <w:r w:rsidR="00BD69E6" w:rsidRPr="009F5683">
        <w:rPr>
          <w:rStyle w:val="normaltextrun"/>
          <w:rFonts w:ascii="Calibri" w:eastAsia="Arial" w:hAnsi="Calibri" w:cs="Calibri"/>
          <w:vertAlign w:val="superscript"/>
        </w:rPr>
        <w:t>1</w:t>
      </w:r>
      <w:r w:rsidR="00BD69E6" w:rsidRPr="009F5683">
        <w:rPr>
          <w:rStyle w:val="normaltextrun"/>
          <w:rFonts w:ascii="Calibri" w:eastAsia="Arial" w:hAnsi="Calibri" w:cs="Calibri"/>
        </w:rPr>
        <w:t xml:space="preserve"> Nick Powell,</w:t>
      </w:r>
      <w:r w:rsidR="00BD69E6" w:rsidRPr="009F5683">
        <w:rPr>
          <w:rStyle w:val="normaltextrun"/>
          <w:rFonts w:ascii="Calibri" w:eastAsia="Arial" w:hAnsi="Calibri" w:cs="Calibri"/>
          <w:vertAlign w:val="superscript"/>
        </w:rPr>
        <w:t>1</w:t>
      </w:r>
      <w:r w:rsidR="00BD69E6" w:rsidRPr="009F5683">
        <w:rPr>
          <w:rStyle w:val="normaltextrun"/>
          <w:rFonts w:ascii="Calibri" w:eastAsia="Arial" w:hAnsi="Calibri" w:cs="Calibri"/>
        </w:rPr>
        <w:t xml:space="preserve"> Cynthia D. Brown</w:t>
      </w:r>
      <w:r w:rsidR="00BD69E6" w:rsidRPr="009F5683">
        <w:rPr>
          <w:rStyle w:val="normaltextrun"/>
          <w:rFonts w:ascii="Calibri" w:eastAsia="Arial" w:hAnsi="Calibri" w:cs="Calibri"/>
          <w:vertAlign w:val="superscript"/>
        </w:rPr>
        <w:t xml:space="preserve">2 </w:t>
      </w:r>
      <w:r w:rsidR="00BD69E6" w:rsidRPr="009F5683">
        <w:rPr>
          <w:rStyle w:val="normaltextrun"/>
          <w:rFonts w:ascii="Calibri" w:eastAsia="Arial" w:hAnsi="Calibri" w:cs="Calibri"/>
        </w:rPr>
        <w:t>James E. Slaven</w:t>
      </w:r>
      <w:r w:rsidR="00BD69E6" w:rsidRPr="009F5683">
        <w:rPr>
          <w:rStyle w:val="normaltextrun"/>
          <w:rFonts w:ascii="Calibri" w:eastAsia="Arial" w:hAnsi="Calibri" w:cs="Calibri"/>
          <w:vertAlign w:val="superscript"/>
        </w:rPr>
        <w:t>3</w:t>
      </w:r>
      <w:r w:rsidR="00BD69E6" w:rsidRPr="009F5683">
        <w:rPr>
          <w:rStyle w:val="normaltextrun"/>
          <w:rFonts w:ascii="Calibri" w:eastAsia="Arial" w:hAnsi="Calibri" w:cs="Calibri"/>
        </w:rPr>
        <w:t xml:space="preserve"> Emma M. Tillman</w:t>
      </w:r>
      <w:r w:rsidR="00BD69E6" w:rsidRPr="009F5683">
        <w:rPr>
          <w:rStyle w:val="normaltextrun"/>
          <w:rFonts w:ascii="Calibri" w:eastAsia="Arial" w:hAnsi="Calibri" w:cs="Calibri"/>
          <w:vertAlign w:val="superscript"/>
        </w:rPr>
        <w:t>1</w:t>
      </w:r>
    </w:p>
    <w:p w14:paraId="3D8EC859" w14:textId="77777777" w:rsidR="00C1086D" w:rsidRPr="009F5683" w:rsidRDefault="00C1086D" w:rsidP="009F5683">
      <w:pPr>
        <w:spacing w:after="0" w:line="240" w:lineRule="auto"/>
        <w:jc w:val="both"/>
        <w:rPr>
          <w:rFonts w:ascii="Calibri" w:hAnsi="Calibri" w:cs="Calibri"/>
          <w:b/>
        </w:rPr>
      </w:pPr>
    </w:p>
    <w:p w14:paraId="29A8C644" w14:textId="7A1ED1A7" w:rsidR="00C1086D" w:rsidRPr="009F5683" w:rsidRDefault="00C1086D" w:rsidP="009F5683">
      <w:pPr>
        <w:spacing w:after="0" w:line="240" w:lineRule="auto"/>
        <w:jc w:val="both"/>
        <w:rPr>
          <w:rFonts w:ascii="Calibri" w:hAnsi="Calibri" w:cs="Calibri"/>
          <w:b/>
        </w:rPr>
      </w:pPr>
      <w:r w:rsidRPr="009F5683">
        <w:rPr>
          <w:rFonts w:ascii="Calibri" w:hAnsi="Calibri" w:cs="Calibri"/>
          <w:b/>
          <w:sz w:val="28"/>
          <w:szCs w:val="28"/>
        </w:rPr>
        <w:t>Affiliations:</w:t>
      </w:r>
      <w:r w:rsidR="00C234BE" w:rsidRPr="009F5683">
        <w:rPr>
          <w:rFonts w:ascii="Calibri" w:hAnsi="Calibri" w:cs="Calibri"/>
          <w:b/>
        </w:rPr>
        <w:t xml:space="preserve">  </w:t>
      </w:r>
      <w:r w:rsidR="00C234BE" w:rsidRPr="009F5683">
        <w:rPr>
          <w:rStyle w:val="normaltextrun"/>
          <w:rFonts w:ascii="Calibri" w:hAnsi="Calibri" w:cs="Calibri"/>
        </w:rPr>
        <w:t>1. Division of Clinical Pharmacology, Indiana University School of Medicine, Indianapolis, IN</w:t>
      </w:r>
      <w:r w:rsidR="00C234BE" w:rsidRPr="009F5683">
        <w:rPr>
          <w:rStyle w:val="eop"/>
          <w:rFonts w:ascii="Calibri" w:eastAsia="SimSun" w:hAnsi="Calibri" w:cs="Calibri"/>
        </w:rPr>
        <w:t xml:space="preserve">; 2. </w:t>
      </w:r>
      <w:r w:rsidR="00C234BE" w:rsidRPr="009F5683">
        <w:rPr>
          <w:rStyle w:val="normaltextrun"/>
          <w:rFonts w:ascii="Calibri" w:hAnsi="Calibri" w:cs="Calibri"/>
        </w:rPr>
        <w:t>Division of Pulmonary, Critical Care, Sleep, and Occupational Medicine Indiana University School of Medicine</w:t>
      </w:r>
      <w:r w:rsidR="00C234BE" w:rsidRPr="009F5683">
        <w:rPr>
          <w:rStyle w:val="eop"/>
          <w:rFonts w:ascii="Calibri" w:eastAsia="SimSun" w:hAnsi="Calibri" w:cs="Calibri"/>
        </w:rPr>
        <w:t xml:space="preserve"> 3. </w:t>
      </w:r>
      <w:r w:rsidR="00C234BE" w:rsidRPr="009F5683">
        <w:rPr>
          <w:rStyle w:val="normaltextrun"/>
          <w:rFonts w:ascii="Calibri" w:hAnsi="Calibri" w:cs="Calibri"/>
        </w:rPr>
        <w:t>Department of Biostatistics and Health Data Science, Indiana University School of Medicine</w:t>
      </w:r>
      <w:r w:rsidR="00C234BE" w:rsidRPr="009F5683">
        <w:rPr>
          <w:rStyle w:val="eop"/>
          <w:rFonts w:ascii="Calibri" w:eastAsia="SimSun" w:hAnsi="Calibri" w:cs="Calibri"/>
        </w:rPr>
        <w:t> </w:t>
      </w:r>
    </w:p>
    <w:p w14:paraId="4ACAE091" w14:textId="77777777" w:rsidR="00C1086D" w:rsidRPr="009F5683" w:rsidRDefault="00C1086D" w:rsidP="009F5683">
      <w:pPr>
        <w:spacing w:after="0" w:line="240" w:lineRule="auto"/>
        <w:jc w:val="both"/>
        <w:rPr>
          <w:rFonts w:ascii="Calibri" w:hAnsi="Calibri" w:cs="Calibri"/>
          <w:b/>
        </w:rPr>
      </w:pPr>
    </w:p>
    <w:p w14:paraId="6415E78D" w14:textId="1E1D1D37" w:rsidR="00C1086D" w:rsidRPr="009F5683" w:rsidRDefault="00C1086D" w:rsidP="009F5683">
      <w:pPr>
        <w:spacing w:after="0" w:line="240" w:lineRule="auto"/>
        <w:jc w:val="both"/>
        <w:rPr>
          <w:rFonts w:ascii="Calibri" w:hAnsi="Calibri" w:cs="Calibri"/>
          <w:b/>
          <w:sz w:val="28"/>
          <w:szCs w:val="28"/>
        </w:rPr>
      </w:pPr>
      <w:r w:rsidRPr="009F5683">
        <w:rPr>
          <w:rFonts w:ascii="Calibri" w:hAnsi="Calibri" w:cs="Calibri"/>
          <w:b/>
          <w:sz w:val="28"/>
          <w:szCs w:val="28"/>
        </w:rPr>
        <w:t>What was your research question?</w:t>
      </w:r>
    </w:p>
    <w:p w14:paraId="2171D422" w14:textId="00983A12" w:rsidR="00AA0150" w:rsidRPr="009F5683" w:rsidRDefault="00AA0150" w:rsidP="009F5683">
      <w:pPr>
        <w:spacing w:after="0" w:line="240" w:lineRule="auto"/>
        <w:jc w:val="both"/>
        <w:rPr>
          <w:rFonts w:ascii="Calibri" w:hAnsi="Calibri" w:cs="Calibri"/>
        </w:rPr>
      </w:pPr>
      <w:r w:rsidRPr="009F5683">
        <w:rPr>
          <w:rFonts w:ascii="Calibri" w:hAnsi="Calibri" w:cs="Calibri"/>
        </w:rPr>
        <w:t>Do people who carry one CFTR gene varian</w:t>
      </w:r>
      <w:r w:rsidR="00533EB5" w:rsidRPr="009F5683">
        <w:rPr>
          <w:rFonts w:ascii="Calibri" w:hAnsi="Calibri" w:cs="Calibri"/>
        </w:rPr>
        <w:t xml:space="preserve">t, but </w:t>
      </w:r>
      <w:r w:rsidRPr="009F5683">
        <w:rPr>
          <w:rFonts w:ascii="Calibri" w:hAnsi="Calibri" w:cs="Calibri"/>
        </w:rPr>
        <w:t>without having cystic fibrosis</w:t>
      </w:r>
      <w:r w:rsidR="00533EB5" w:rsidRPr="009F5683">
        <w:rPr>
          <w:rFonts w:ascii="Calibri" w:hAnsi="Calibri" w:cs="Calibri"/>
        </w:rPr>
        <w:t xml:space="preserve"> </w:t>
      </w:r>
      <w:r w:rsidRPr="009F5683">
        <w:rPr>
          <w:rFonts w:ascii="Calibri" w:hAnsi="Calibri" w:cs="Calibri"/>
        </w:rPr>
        <w:t xml:space="preserve">have a higher risk of developing cancer? We examined genetic and health data from the All of Us Research Program to compare cancer rates in CFTR </w:t>
      </w:r>
      <w:r w:rsidR="00706923" w:rsidRPr="009F5683">
        <w:rPr>
          <w:rFonts w:ascii="Calibri" w:hAnsi="Calibri" w:cs="Calibri"/>
        </w:rPr>
        <w:t xml:space="preserve">variant </w:t>
      </w:r>
      <w:r w:rsidRPr="009F5683">
        <w:rPr>
          <w:rFonts w:ascii="Calibri" w:hAnsi="Calibri" w:cs="Calibri"/>
        </w:rPr>
        <w:t>carriers and non-carriers.</w:t>
      </w:r>
    </w:p>
    <w:p w14:paraId="0E9FD30F" w14:textId="77777777" w:rsidR="00AA0150" w:rsidRPr="009F5683" w:rsidRDefault="00AA0150" w:rsidP="009F5683">
      <w:pPr>
        <w:spacing w:after="0" w:line="240" w:lineRule="auto"/>
        <w:jc w:val="both"/>
        <w:rPr>
          <w:rFonts w:ascii="Calibri" w:hAnsi="Calibri" w:cs="Calibri"/>
        </w:rPr>
      </w:pPr>
    </w:p>
    <w:p w14:paraId="5EFDC5B0" w14:textId="5DF67955" w:rsidR="00E65A2C" w:rsidRPr="009F5683" w:rsidRDefault="00E65A2C" w:rsidP="009F5683">
      <w:pPr>
        <w:spacing w:after="0" w:line="240" w:lineRule="auto"/>
        <w:jc w:val="both"/>
        <w:rPr>
          <w:rFonts w:ascii="Calibri" w:hAnsi="Calibri" w:cs="Calibri"/>
          <w:b/>
          <w:sz w:val="28"/>
          <w:szCs w:val="28"/>
        </w:rPr>
      </w:pPr>
      <w:r w:rsidRPr="009F5683">
        <w:rPr>
          <w:rFonts w:ascii="Calibri" w:hAnsi="Calibri" w:cs="Calibri"/>
          <w:b/>
          <w:sz w:val="28"/>
          <w:szCs w:val="28"/>
        </w:rPr>
        <w:t>Why is this important?</w:t>
      </w:r>
    </w:p>
    <w:p w14:paraId="722731D5" w14:textId="6D885B39" w:rsidR="00706923" w:rsidRPr="009F5683" w:rsidRDefault="00706923" w:rsidP="009F5683">
      <w:pPr>
        <w:spacing w:after="0" w:line="240" w:lineRule="auto"/>
        <w:jc w:val="both"/>
        <w:rPr>
          <w:rFonts w:ascii="Calibri" w:hAnsi="Calibri" w:cs="Calibri"/>
        </w:rPr>
      </w:pPr>
      <w:r w:rsidRPr="009F5683">
        <w:rPr>
          <w:rFonts w:ascii="Calibri" w:hAnsi="Calibri" w:cs="Calibri"/>
        </w:rPr>
        <w:t>As treatments for cystic fibrosis improve, people with CF are living longer, raising new questions about how CFTR affects long-term health. CFTR may also influence health in people who carry one altered copy of the gene, who make up about more than 3% of the population. Understanding whether CFTR variants affect cancer risk could improve awareness, guide future research, and help clarify how this important gene contributes to disease beyond cystic fibrosis.</w:t>
      </w:r>
    </w:p>
    <w:p w14:paraId="43E74246" w14:textId="77777777" w:rsidR="00706923" w:rsidRPr="009F5683" w:rsidRDefault="00706923" w:rsidP="009F5683">
      <w:pPr>
        <w:spacing w:after="0" w:line="240" w:lineRule="auto"/>
        <w:jc w:val="both"/>
        <w:rPr>
          <w:rFonts w:ascii="Calibri" w:hAnsi="Calibri" w:cs="Calibri"/>
        </w:rPr>
      </w:pPr>
    </w:p>
    <w:p w14:paraId="1241D94D" w14:textId="53998E1D" w:rsidR="00E65A2C" w:rsidRPr="009F5683" w:rsidRDefault="00E65A2C" w:rsidP="009F5683">
      <w:pPr>
        <w:spacing w:after="0" w:line="240" w:lineRule="auto"/>
        <w:jc w:val="both"/>
        <w:rPr>
          <w:rFonts w:ascii="Calibri" w:hAnsi="Calibri" w:cs="Calibri"/>
          <w:b/>
          <w:i/>
          <w:sz w:val="28"/>
          <w:szCs w:val="28"/>
        </w:rPr>
      </w:pPr>
      <w:r w:rsidRPr="009F5683">
        <w:rPr>
          <w:rFonts w:ascii="Calibri" w:hAnsi="Calibri" w:cs="Calibri"/>
          <w:b/>
          <w:sz w:val="28"/>
          <w:szCs w:val="28"/>
        </w:rPr>
        <w:t>What did you do?</w:t>
      </w:r>
    </w:p>
    <w:p w14:paraId="1E387DBE" w14:textId="77777777" w:rsidR="002A08A2" w:rsidRPr="009F5683" w:rsidRDefault="002A08A2" w:rsidP="009F5683">
      <w:pPr>
        <w:spacing w:after="0" w:line="240" w:lineRule="auto"/>
        <w:jc w:val="both"/>
        <w:rPr>
          <w:rFonts w:ascii="Calibri" w:hAnsi="Calibri" w:cs="Calibri"/>
        </w:rPr>
      </w:pPr>
      <w:r w:rsidRPr="009F5683">
        <w:rPr>
          <w:rFonts w:ascii="Calibri" w:hAnsi="Calibri" w:cs="Calibri"/>
        </w:rPr>
        <w:t>We analyzed genetic and medical record data from 245,388 adults in the All of Us Research Program who had both DNA sequencing and cancer information available. About 3% of participants carried a harmful CFTR variant. We compared how often cancer occurred in CFTR carriers versus people without these variants.</w:t>
      </w:r>
    </w:p>
    <w:p w14:paraId="4C42277E" w14:textId="77777777" w:rsidR="002A08A2" w:rsidRPr="009F5683" w:rsidRDefault="002A08A2" w:rsidP="009F5683">
      <w:pPr>
        <w:spacing w:after="0" w:line="240" w:lineRule="auto"/>
        <w:jc w:val="both"/>
        <w:rPr>
          <w:rFonts w:ascii="Calibri" w:hAnsi="Calibri" w:cs="Calibri"/>
        </w:rPr>
      </w:pPr>
    </w:p>
    <w:p w14:paraId="6161A60B" w14:textId="749F54D7" w:rsidR="00525332" w:rsidRPr="009F5683" w:rsidRDefault="00E65A2C" w:rsidP="009F5683">
      <w:pPr>
        <w:spacing w:after="0" w:line="240" w:lineRule="auto"/>
        <w:jc w:val="both"/>
        <w:rPr>
          <w:rFonts w:ascii="Calibri" w:hAnsi="Calibri" w:cs="Calibri"/>
          <w:b/>
          <w:i/>
          <w:sz w:val="28"/>
          <w:szCs w:val="28"/>
        </w:rPr>
      </w:pPr>
      <w:r w:rsidRPr="009F5683">
        <w:rPr>
          <w:rFonts w:ascii="Calibri" w:hAnsi="Calibri" w:cs="Calibri"/>
          <w:b/>
          <w:sz w:val="28"/>
          <w:szCs w:val="28"/>
        </w:rPr>
        <w:lastRenderedPageBreak/>
        <w:t>What did you find?</w:t>
      </w:r>
    </w:p>
    <w:p w14:paraId="45E42103" w14:textId="0CD84F2A" w:rsidR="00404E14" w:rsidRPr="009F5683" w:rsidRDefault="00404E14" w:rsidP="009F5683">
      <w:pPr>
        <w:spacing w:after="0" w:line="240" w:lineRule="auto"/>
        <w:jc w:val="both"/>
        <w:rPr>
          <w:rFonts w:ascii="Calibri" w:hAnsi="Calibri" w:cs="Calibri"/>
        </w:rPr>
      </w:pPr>
      <w:r w:rsidRPr="009F5683">
        <w:rPr>
          <w:rFonts w:ascii="Calibri" w:hAnsi="Calibri" w:cs="Calibri"/>
        </w:rPr>
        <w:t>Cancer was more common among CFTR carriers than non-carriers. About 17% of carriers had a cancer diagnosis, compared with 14% of non-carriers. Although this difference is modest, it was statistically meaningful due to the large study size. Certain cancers occurred more often in carriers, including gastrointestinal cancers (such as colon or pancreatic cancer), skin cancers, and endocrine or neuroendocrine cancers. These findings are consistent with patterns seen in our earlier studies of people with advanced cancer.</w:t>
      </w:r>
    </w:p>
    <w:p w14:paraId="001C5E8B" w14:textId="77777777" w:rsidR="00525332" w:rsidRPr="009F5683" w:rsidRDefault="00525332" w:rsidP="009F5683">
      <w:pPr>
        <w:spacing w:after="0" w:line="240" w:lineRule="auto"/>
        <w:jc w:val="both"/>
        <w:rPr>
          <w:rFonts w:ascii="Calibri" w:hAnsi="Calibri" w:cs="Calibri"/>
          <w:b/>
          <w:i/>
        </w:rPr>
      </w:pPr>
    </w:p>
    <w:p w14:paraId="51461081" w14:textId="1F86BCAF" w:rsidR="00E65A2C" w:rsidRPr="009F5683" w:rsidRDefault="00E65A2C" w:rsidP="009F5683">
      <w:pPr>
        <w:spacing w:after="0" w:line="240" w:lineRule="auto"/>
        <w:jc w:val="both"/>
        <w:rPr>
          <w:rFonts w:ascii="Calibri" w:hAnsi="Calibri" w:cs="Calibri"/>
          <w:b/>
          <w:i/>
          <w:sz w:val="28"/>
          <w:szCs w:val="28"/>
        </w:rPr>
      </w:pPr>
      <w:r w:rsidRPr="009F5683">
        <w:rPr>
          <w:rFonts w:ascii="Calibri" w:hAnsi="Calibri" w:cs="Calibri"/>
          <w:b/>
          <w:sz w:val="28"/>
          <w:szCs w:val="28"/>
        </w:rPr>
        <w:t>What does this mean and reasons for caution?</w:t>
      </w:r>
    </w:p>
    <w:p w14:paraId="575A2805" w14:textId="054F2D7C" w:rsidR="00536969" w:rsidRPr="009F5683" w:rsidRDefault="00536969" w:rsidP="009F5683">
      <w:pPr>
        <w:spacing w:after="0" w:line="240" w:lineRule="auto"/>
        <w:jc w:val="both"/>
        <w:rPr>
          <w:rFonts w:ascii="Calibri" w:hAnsi="Calibri" w:cs="Calibri"/>
        </w:rPr>
      </w:pPr>
      <w:r w:rsidRPr="009F5683">
        <w:rPr>
          <w:rFonts w:ascii="Calibri" w:hAnsi="Calibri" w:cs="Calibri"/>
        </w:rPr>
        <w:t>CFTR helps regulate salt and water movement in cells and may also influence inflammation and tissue repair. Even mild changes in CFTR function, such as those seen in carriers, could affect cancer development over time. While our findings suggest increased cancer risk in CFTR carriers, this study does not prove causation, and no changes to medical care are recommended. As CFTR-targeted therapies continue to advance, restoring CFTR function may someday have benefits beyond cystic fibrosis.</w:t>
      </w:r>
    </w:p>
    <w:p w14:paraId="3E034258" w14:textId="77777777" w:rsidR="00DF1762" w:rsidRPr="009F5683" w:rsidRDefault="00DF1762" w:rsidP="009F5683">
      <w:pPr>
        <w:spacing w:after="0" w:line="240" w:lineRule="auto"/>
        <w:jc w:val="both"/>
        <w:rPr>
          <w:rFonts w:ascii="Calibri" w:hAnsi="Calibri" w:cs="Calibri"/>
        </w:rPr>
      </w:pPr>
    </w:p>
    <w:p w14:paraId="78C926E6" w14:textId="0F0153BA" w:rsidR="001819BD" w:rsidRPr="009F5683" w:rsidRDefault="001819BD" w:rsidP="009F5683">
      <w:pPr>
        <w:spacing w:after="0" w:line="240" w:lineRule="auto"/>
        <w:jc w:val="both"/>
        <w:rPr>
          <w:rFonts w:ascii="Calibri" w:hAnsi="Calibri" w:cs="Calibri"/>
          <w:b/>
          <w:sz w:val="28"/>
          <w:szCs w:val="28"/>
        </w:rPr>
      </w:pPr>
      <w:r w:rsidRPr="009F5683">
        <w:rPr>
          <w:rFonts w:ascii="Calibri" w:hAnsi="Calibri" w:cs="Calibri"/>
          <w:b/>
          <w:sz w:val="28"/>
          <w:szCs w:val="28"/>
        </w:rPr>
        <w:t>What’s next?</w:t>
      </w:r>
    </w:p>
    <w:p w14:paraId="7F17E045" w14:textId="4C404A00" w:rsidR="00D9775D" w:rsidRDefault="002923EF" w:rsidP="009F5683">
      <w:pPr>
        <w:jc w:val="both"/>
        <w:rPr>
          <w:rFonts w:ascii="Calibri" w:hAnsi="Calibri" w:cs="Calibri"/>
        </w:rPr>
      </w:pPr>
      <w:r w:rsidRPr="009F5683">
        <w:rPr>
          <w:rFonts w:ascii="Calibri" w:hAnsi="Calibri" w:cs="Calibri"/>
        </w:rPr>
        <w:t>Future studies will explore how specific CFTR variants influence cancer biology and whether restoring CFTR function affects cancer risk. The size and diversity of the All of Us cohort highlight CFTR’s broader role in health and may help guide future cancer screening and prevention strategies.</w:t>
      </w:r>
    </w:p>
    <w:p w14:paraId="48215EE9" w14:textId="77777777" w:rsidR="00D9775D" w:rsidRPr="00DA0A31" w:rsidRDefault="00D9775D" w:rsidP="00D9775D">
      <w:pPr>
        <w:spacing w:after="0" w:line="240" w:lineRule="auto"/>
        <w:jc w:val="both"/>
        <w:rPr>
          <w:rFonts w:ascii="Calibri" w:hAnsi="Calibri" w:cs="Calibri"/>
          <w:b/>
          <w:bCs/>
          <w:sz w:val="28"/>
          <w:szCs w:val="28"/>
        </w:rPr>
      </w:pPr>
      <w:r w:rsidRPr="00DA0A31">
        <w:rPr>
          <w:rFonts w:ascii="Calibri" w:hAnsi="Calibri" w:cs="Calibri"/>
          <w:b/>
          <w:bCs/>
          <w:sz w:val="28"/>
          <w:szCs w:val="28"/>
        </w:rPr>
        <w:t>Original manuscript citation in PubMed</w:t>
      </w:r>
    </w:p>
    <w:p w14:paraId="70BAC4EB" w14:textId="6BD3BEE3" w:rsidR="00D9775D" w:rsidRDefault="00F35031" w:rsidP="009F5683">
      <w:pPr>
        <w:jc w:val="both"/>
        <w:rPr>
          <w:rFonts w:ascii="Calibri" w:hAnsi="Calibri" w:cs="Calibri"/>
        </w:rPr>
      </w:pPr>
      <w:hyperlink r:id="rId10" w:history="1">
        <w:r w:rsidRPr="00360D9F">
          <w:rPr>
            <w:rStyle w:val="Hyperlink"/>
            <w:rFonts w:ascii="Calibri" w:hAnsi="Calibri" w:cs="Calibri"/>
          </w:rPr>
          <w:t>https://pubmed.ncbi.nlm.nih.gov/41402223</w:t>
        </w:r>
        <w:r w:rsidRPr="00360D9F">
          <w:rPr>
            <w:rStyle w:val="Hyperlink"/>
            <w:rFonts w:ascii="Calibri" w:hAnsi="Calibri" w:cs="Calibri"/>
          </w:rPr>
          <w:t>/</w:t>
        </w:r>
      </w:hyperlink>
    </w:p>
    <w:p w14:paraId="351A8836" w14:textId="77777777" w:rsidR="00F35031" w:rsidRPr="009F5683" w:rsidRDefault="00F35031" w:rsidP="009F5683">
      <w:pPr>
        <w:jc w:val="both"/>
        <w:rPr>
          <w:rFonts w:ascii="Calibri" w:hAnsi="Calibri" w:cs="Calibri"/>
        </w:rPr>
      </w:pPr>
    </w:p>
    <w:sectPr w:rsidR="00F35031" w:rsidRPr="009F5683" w:rsidSect="00EB2D02">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10A9C" w14:textId="77777777" w:rsidR="0098223B" w:rsidRDefault="0098223B" w:rsidP="009F5683">
      <w:pPr>
        <w:spacing w:after="0" w:line="240" w:lineRule="auto"/>
      </w:pPr>
      <w:r>
        <w:separator/>
      </w:r>
    </w:p>
  </w:endnote>
  <w:endnote w:type="continuationSeparator" w:id="0">
    <w:p w14:paraId="5EF75C1A" w14:textId="77777777" w:rsidR="0098223B" w:rsidRDefault="0098223B" w:rsidP="009F5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C8E42" w14:textId="77777777" w:rsidR="00EB2D02" w:rsidRDefault="00EB2D02" w:rsidP="00EB2D02">
    <w:pPr>
      <w:pStyle w:val="Footer"/>
    </w:pPr>
    <w:r>
      <w:rPr>
        <w:rFonts w:ascii="Palatino Linotype" w:hAnsi="Palatino Linotype"/>
        <w:b/>
        <w:sz w:val="40"/>
        <w:szCs w:val="40"/>
      </w:rPr>
      <w:ptab w:relativeTo="margin" w:alignment="right" w:leader="none"/>
    </w:r>
    <w:r>
      <w:rPr>
        <w:rFonts w:ascii="Palatino Linotype" w:hAnsi="Palatino Linotype"/>
        <w:b/>
        <w:sz w:val="40"/>
        <w:szCs w:val="40"/>
      </w:rPr>
      <w:ptab w:relativeTo="margin" w:alignment="center" w:leader="none"/>
    </w:r>
    <w:r w:rsidRPr="00717EB1">
      <w:rPr>
        <w:rFonts w:ascii="Palatino Linotype" w:hAnsi="Palatino Linotype"/>
        <w:b/>
        <w:sz w:val="40"/>
        <w:szCs w:val="40"/>
      </w:rPr>
      <w:t>Cystic Fibrosis Research News</w:t>
    </w:r>
    <w:r>
      <w:t xml:space="preserve">  </w:t>
    </w:r>
  </w:p>
  <w:p w14:paraId="1B4A2AD5" w14:textId="77777777" w:rsidR="00EB2D02" w:rsidRDefault="00EB2D02" w:rsidP="00EB2D02">
    <w:pPr>
      <w:pStyle w:val="Footer"/>
    </w:pPr>
    <w:r>
      <w:ptab w:relativeTo="margin" w:alignment="center" w:leader="none"/>
    </w:r>
    <w:hyperlink r:id="rId1" w:history="1">
      <w:r w:rsidRPr="0085653A">
        <w:rPr>
          <w:rStyle w:val="Hyperlink"/>
        </w:rPr>
        <w:t>cfresearchnews@gmail.com</w:t>
      </w:r>
    </w:hyperlink>
  </w:p>
  <w:p w14:paraId="63686896" w14:textId="77777777" w:rsidR="00BF701B" w:rsidRPr="00EB2D02" w:rsidRDefault="00BF701B" w:rsidP="00EB2D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0F463" w14:textId="77777777" w:rsidR="0098223B" w:rsidRDefault="0098223B" w:rsidP="009F5683">
      <w:pPr>
        <w:spacing w:after="0" w:line="240" w:lineRule="auto"/>
      </w:pPr>
      <w:r>
        <w:separator/>
      </w:r>
    </w:p>
  </w:footnote>
  <w:footnote w:type="continuationSeparator" w:id="0">
    <w:p w14:paraId="029485AA" w14:textId="77777777" w:rsidR="0098223B" w:rsidRDefault="0098223B" w:rsidP="009F56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887F1" w14:textId="77777777" w:rsidR="009F5683" w:rsidRDefault="009F5683" w:rsidP="009F5683">
    <w:pPr>
      <w:pStyle w:val="Header"/>
    </w:pPr>
    <w:r>
      <w:rPr>
        <w:noProof/>
        <w:lang w:eastAsia="en-AU"/>
      </w:rPr>
      <w:drawing>
        <wp:inline distT="0" distB="0" distL="0" distR="0" wp14:anchorId="48E57035" wp14:editId="3CF37413">
          <wp:extent cx="2237426" cy="999831"/>
          <wp:effectExtent l="0" t="0" r="0" b="0"/>
          <wp:docPr id="4" name="Picture 4" descr="A logo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ogo with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37426" cy="999831"/>
                  </a:xfrm>
                  <a:prstGeom prst="rect">
                    <a:avLst/>
                  </a:prstGeom>
                  <a:noFill/>
                  <a:ln>
                    <a:noFill/>
                  </a:ln>
                </pic:spPr>
              </pic:pic>
            </a:graphicData>
          </a:graphic>
        </wp:inline>
      </w:drawing>
    </w:r>
    <w:r>
      <w:t xml:space="preserve">                 </w:t>
    </w:r>
    <w:r>
      <w:rPr>
        <w:noProof/>
        <w:lang w:eastAsia="en-AU"/>
      </w:rPr>
      <w:drawing>
        <wp:inline distT="0" distB="0" distL="0" distR="0" wp14:anchorId="39AEA135" wp14:editId="62B8C176">
          <wp:extent cx="2695575" cy="978990"/>
          <wp:effectExtent l="0" t="0" r="0" b="0"/>
          <wp:docPr id="5" name="Picture 5"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 up of a logo&#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2708563" cy="983707"/>
                  </a:xfrm>
                  <a:prstGeom prst="rect">
                    <a:avLst/>
                  </a:prstGeom>
                </pic:spPr>
              </pic:pic>
            </a:graphicData>
          </a:graphic>
        </wp:inline>
      </w:drawing>
    </w:r>
  </w:p>
  <w:p w14:paraId="7E73D13C" w14:textId="77777777" w:rsidR="009F5683" w:rsidRDefault="009F5683" w:rsidP="009F5683">
    <w:pPr>
      <w:pStyle w:val="Header"/>
    </w:pPr>
  </w:p>
  <w:p w14:paraId="3C2EDCD7" w14:textId="77777777" w:rsidR="009F5683" w:rsidRDefault="009F5683" w:rsidP="009F5683">
    <w:pPr>
      <w:pStyle w:val="Header"/>
    </w:pPr>
  </w:p>
  <w:p w14:paraId="6CDAE943" w14:textId="77777777" w:rsidR="009F5683" w:rsidRPr="00717EB1" w:rsidRDefault="009F5683" w:rsidP="009F5683">
    <w:pPr>
      <w:pStyle w:val="Header"/>
      <w:jc w:val="center"/>
      <w:rPr>
        <w:rFonts w:ascii="Palatino Linotype" w:hAnsi="Palatino Linotype"/>
        <w:b/>
        <w:sz w:val="56"/>
        <w:szCs w:val="56"/>
      </w:rPr>
    </w:pPr>
    <w:r w:rsidRPr="00717EB1">
      <w:rPr>
        <w:rFonts w:ascii="Palatino Linotype" w:hAnsi="Palatino Linotype"/>
        <w:b/>
        <w:sz w:val="56"/>
        <w:szCs w:val="56"/>
      </w:rPr>
      <w:t>Cystic Fibrosis Research News</w:t>
    </w:r>
  </w:p>
  <w:p w14:paraId="2533A248" w14:textId="77777777" w:rsidR="009F5683" w:rsidRDefault="009F5683" w:rsidP="009F5683">
    <w:pPr>
      <w:pStyle w:val="Header"/>
    </w:pPr>
  </w:p>
  <w:p w14:paraId="792DC37C" w14:textId="77777777" w:rsidR="009F5683" w:rsidRDefault="009F56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56482"/>
    <w:multiLevelType w:val="multilevel"/>
    <w:tmpl w:val="22D23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8756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86D"/>
    <w:rsid w:val="000110C0"/>
    <w:rsid w:val="000129CE"/>
    <w:rsid w:val="00016556"/>
    <w:rsid w:val="0002593C"/>
    <w:rsid w:val="00054DDB"/>
    <w:rsid w:val="00093E51"/>
    <w:rsid w:val="0009735F"/>
    <w:rsid w:val="000A3FA7"/>
    <w:rsid w:val="000B3F62"/>
    <w:rsid w:val="0010021A"/>
    <w:rsid w:val="00111759"/>
    <w:rsid w:val="00141B17"/>
    <w:rsid w:val="001737B5"/>
    <w:rsid w:val="00175F75"/>
    <w:rsid w:val="001819BD"/>
    <w:rsid w:val="00194A9A"/>
    <w:rsid w:val="001F307B"/>
    <w:rsid w:val="0020586D"/>
    <w:rsid w:val="00206442"/>
    <w:rsid w:val="00211A4B"/>
    <w:rsid w:val="002146A6"/>
    <w:rsid w:val="002923EF"/>
    <w:rsid w:val="00294059"/>
    <w:rsid w:val="002A08A2"/>
    <w:rsid w:val="002A3C08"/>
    <w:rsid w:val="002A5961"/>
    <w:rsid w:val="002D17BB"/>
    <w:rsid w:val="002F140E"/>
    <w:rsid w:val="002F1A08"/>
    <w:rsid w:val="002F79F4"/>
    <w:rsid w:val="00313387"/>
    <w:rsid w:val="003328BE"/>
    <w:rsid w:val="00337BAF"/>
    <w:rsid w:val="003646DF"/>
    <w:rsid w:val="003B6414"/>
    <w:rsid w:val="003C0601"/>
    <w:rsid w:val="00404E14"/>
    <w:rsid w:val="0042713C"/>
    <w:rsid w:val="00437959"/>
    <w:rsid w:val="004521B7"/>
    <w:rsid w:val="004750BB"/>
    <w:rsid w:val="004D5AD9"/>
    <w:rsid w:val="004E39B4"/>
    <w:rsid w:val="004F09E5"/>
    <w:rsid w:val="004F7EB9"/>
    <w:rsid w:val="00525332"/>
    <w:rsid w:val="00533EB5"/>
    <w:rsid w:val="00536969"/>
    <w:rsid w:val="005579A1"/>
    <w:rsid w:val="005645AE"/>
    <w:rsid w:val="005A3C2E"/>
    <w:rsid w:val="005B66F3"/>
    <w:rsid w:val="005C37BE"/>
    <w:rsid w:val="005C6233"/>
    <w:rsid w:val="005E38CB"/>
    <w:rsid w:val="005E6085"/>
    <w:rsid w:val="005F0852"/>
    <w:rsid w:val="005F1048"/>
    <w:rsid w:val="006423E5"/>
    <w:rsid w:val="00656F10"/>
    <w:rsid w:val="006B4AF0"/>
    <w:rsid w:val="006C62F6"/>
    <w:rsid w:val="006D38F8"/>
    <w:rsid w:val="00704059"/>
    <w:rsid w:val="00706923"/>
    <w:rsid w:val="00776DD6"/>
    <w:rsid w:val="007B7B31"/>
    <w:rsid w:val="007D33B4"/>
    <w:rsid w:val="007F233D"/>
    <w:rsid w:val="00813918"/>
    <w:rsid w:val="00821663"/>
    <w:rsid w:val="008270A2"/>
    <w:rsid w:val="00860817"/>
    <w:rsid w:val="008E0AA7"/>
    <w:rsid w:val="008E57F8"/>
    <w:rsid w:val="008F52B7"/>
    <w:rsid w:val="00932513"/>
    <w:rsid w:val="0098223B"/>
    <w:rsid w:val="009E1DF1"/>
    <w:rsid w:val="009F5683"/>
    <w:rsid w:val="00AA0150"/>
    <w:rsid w:val="00AC23CF"/>
    <w:rsid w:val="00AC6F67"/>
    <w:rsid w:val="00AD0CBA"/>
    <w:rsid w:val="00AE3854"/>
    <w:rsid w:val="00AE7677"/>
    <w:rsid w:val="00B10C2F"/>
    <w:rsid w:val="00B10F50"/>
    <w:rsid w:val="00B22007"/>
    <w:rsid w:val="00B34644"/>
    <w:rsid w:val="00B60CC4"/>
    <w:rsid w:val="00B8758D"/>
    <w:rsid w:val="00B96F53"/>
    <w:rsid w:val="00B97736"/>
    <w:rsid w:val="00BC0794"/>
    <w:rsid w:val="00BD69E6"/>
    <w:rsid w:val="00BF701B"/>
    <w:rsid w:val="00C1086D"/>
    <w:rsid w:val="00C114A0"/>
    <w:rsid w:val="00C174DC"/>
    <w:rsid w:val="00C2219D"/>
    <w:rsid w:val="00C234BE"/>
    <w:rsid w:val="00C51C4F"/>
    <w:rsid w:val="00C60990"/>
    <w:rsid w:val="00CC1BF7"/>
    <w:rsid w:val="00CC6BDD"/>
    <w:rsid w:val="00CD0023"/>
    <w:rsid w:val="00CD3E16"/>
    <w:rsid w:val="00D64E97"/>
    <w:rsid w:val="00D92CBC"/>
    <w:rsid w:val="00D9775D"/>
    <w:rsid w:val="00DB108C"/>
    <w:rsid w:val="00DE034C"/>
    <w:rsid w:val="00DE5EF5"/>
    <w:rsid w:val="00DF1762"/>
    <w:rsid w:val="00DF71E8"/>
    <w:rsid w:val="00E05023"/>
    <w:rsid w:val="00E16B71"/>
    <w:rsid w:val="00E26A23"/>
    <w:rsid w:val="00E360E4"/>
    <w:rsid w:val="00E5429E"/>
    <w:rsid w:val="00E65A2C"/>
    <w:rsid w:val="00E863B6"/>
    <w:rsid w:val="00EB2D02"/>
    <w:rsid w:val="00ED6833"/>
    <w:rsid w:val="00EE793F"/>
    <w:rsid w:val="00EF0DDC"/>
    <w:rsid w:val="00F20539"/>
    <w:rsid w:val="00F2542F"/>
    <w:rsid w:val="00F33142"/>
    <w:rsid w:val="00F35031"/>
    <w:rsid w:val="00F607F4"/>
    <w:rsid w:val="00F66E41"/>
    <w:rsid w:val="00F745F4"/>
    <w:rsid w:val="00F805B4"/>
    <w:rsid w:val="00FB01A8"/>
    <w:rsid w:val="00FC7AD1"/>
    <w:rsid w:val="00FE1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8BB19"/>
  <w15:chartTrackingRefBased/>
  <w15:docId w15:val="{62797CE3-0211-FA4E-A9EF-863628DD4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58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58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058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58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58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58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58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58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58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8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58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058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58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58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58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58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58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586D"/>
    <w:rPr>
      <w:rFonts w:eastAsiaTheme="majorEastAsia" w:cstheme="majorBidi"/>
      <w:color w:val="272727" w:themeColor="text1" w:themeTint="D8"/>
    </w:rPr>
  </w:style>
  <w:style w:type="paragraph" w:styleId="Title">
    <w:name w:val="Title"/>
    <w:basedOn w:val="Normal"/>
    <w:next w:val="Normal"/>
    <w:link w:val="TitleChar"/>
    <w:uiPriority w:val="10"/>
    <w:qFormat/>
    <w:rsid w:val="002058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58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58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58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586D"/>
    <w:pPr>
      <w:spacing w:before="160"/>
      <w:jc w:val="center"/>
    </w:pPr>
    <w:rPr>
      <w:i/>
      <w:iCs/>
      <w:color w:val="404040" w:themeColor="text1" w:themeTint="BF"/>
    </w:rPr>
  </w:style>
  <w:style w:type="character" w:customStyle="1" w:styleId="QuoteChar">
    <w:name w:val="Quote Char"/>
    <w:basedOn w:val="DefaultParagraphFont"/>
    <w:link w:val="Quote"/>
    <w:uiPriority w:val="29"/>
    <w:rsid w:val="0020586D"/>
    <w:rPr>
      <w:i/>
      <w:iCs/>
      <w:color w:val="404040" w:themeColor="text1" w:themeTint="BF"/>
    </w:rPr>
  </w:style>
  <w:style w:type="paragraph" w:styleId="ListParagraph">
    <w:name w:val="List Paragraph"/>
    <w:basedOn w:val="Normal"/>
    <w:uiPriority w:val="34"/>
    <w:qFormat/>
    <w:rsid w:val="0020586D"/>
    <w:pPr>
      <w:ind w:left="720"/>
      <w:contextualSpacing/>
    </w:pPr>
  </w:style>
  <w:style w:type="character" w:styleId="IntenseEmphasis">
    <w:name w:val="Intense Emphasis"/>
    <w:basedOn w:val="DefaultParagraphFont"/>
    <w:uiPriority w:val="21"/>
    <w:qFormat/>
    <w:rsid w:val="0020586D"/>
    <w:rPr>
      <w:i/>
      <w:iCs/>
      <w:color w:val="0F4761" w:themeColor="accent1" w:themeShade="BF"/>
    </w:rPr>
  </w:style>
  <w:style w:type="paragraph" w:styleId="IntenseQuote">
    <w:name w:val="Intense Quote"/>
    <w:basedOn w:val="Normal"/>
    <w:next w:val="Normal"/>
    <w:link w:val="IntenseQuoteChar"/>
    <w:uiPriority w:val="30"/>
    <w:qFormat/>
    <w:rsid w:val="002058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586D"/>
    <w:rPr>
      <w:i/>
      <w:iCs/>
      <w:color w:val="0F4761" w:themeColor="accent1" w:themeShade="BF"/>
    </w:rPr>
  </w:style>
  <w:style w:type="character" w:styleId="IntenseReference">
    <w:name w:val="Intense Reference"/>
    <w:basedOn w:val="DefaultParagraphFont"/>
    <w:uiPriority w:val="32"/>
    <w:qFormat/>
    <w:rsid w:val="0020586D"/>
    <w:rPr>
      <w:b/>
      <w:bCs/>
      <w:smallCaps/>
      <w:color w:val="0F4761" w:themeColor="accent1" w:themeShade="BF"/>
      <w:spacing w:val="5"/>
    </w:rPr>
  </w:style>
  <w:style w:type="paragraph" w:styleId="NormalWeb">
    <w:name w:val="Normal (Web)"/>
    <w:basedOn w:val="Normal"/>
    <w:uiPriority w:val="99"/>
    <w:semiHidden/>
    <w:unhideWhenUsed/>
    <w:rsid w:val="0020586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0586D"/>
    <w:rPr>
      <w:b/>
      <w:bCs/>
    </w:rPr>
  </w:style>
  <w:style w:type="character" w:styleId="Emphasis">
    <w:name w:val="Emphasis"/>
    <w:basedOn w:val="DefaultParagraphFont"/>
    <w:uiPriority w:val="20"/>
    <w:qFormat/>
    <w:rsid w:val="0020586D"/>
    <w:rPr>
      <w:i/>
      <w:iCs/>
    </w:rPr>
  </w:style>
  <w:style w:type="character" w:customStyle="1" w:styleId="normaltextrun">
    <w:name w:val="normaltextrun"/>
    <w:basedOn w:val="DefaultParagraphFont"/>
    <w:rsid w:val="00BD69E6"/>
  </w:style>
  <w:style w:type="character" w:customStyle="1" w:styleId="eop">
    <w:name w:val="eop"/>
    <w:basedOn w:val="DefaultParagraphFont"/>
    <w:rsid w:val="00C234BE"/>
  </w:style>
  <w:style w:type="paragraph" w:styleId="Header">
    <w:name w:val="header"/>
    <w:basedOn w:val="Normal"/>
    <w:link w:val="HeaderChar"/>
    <w:uiPriority w:val="99"/>
    <w:unhideWhenUsed/>
    <w:rsid w:val="009F5683"/>
    <w:pPr>
      <w:tabs>
        <w:tab w:val="center" w:pos="4536"/>
        <w:tab w:val="right" w:pos="9072"/>
      </w:tabs>
      <w:spacing w:after="0" w:line="240" w:lineRule="auto"/>
    </w:pPr>
  </w:style>
  <w:style w:type="character" w:customStyle="1" w:styleId="HeaderChar">
    <w:name w:val="Header Char"/>
    <w:basedOn w:val="DefaultParagraphFont"/>
    <w:link w:val="Header"/>
    <w:uiPriority w:val="99"/>
    <w:rsid w:val="009F5683"/>
  </w:style>
  <w:style w:type="paragraph" w:styleId="Footer">
    <w:name w:val="footer"/>
    <w:basedOn w:val="Normal"/>
    <w:link w:val="FooterChar"/>
    <w:uiPriority w:val="99"/>
    <w:unhideWhenUsed/>
    <w:rsid w:val="009F5683"/>
    <w:pPr>
      <w:tabs>
        <w:tab w:val="center" w:pos="4536"/>
        <w:tab w:val="right" w:pos="9072"/>
      </w:tabs>
      <w:spacing w:after="0" w:line="240" w:lineRule="auto"/>
    </w:pPr>
  </w:style>
  <w:style w:type="character" w:customStyle="1" w:styleId="FooterChar">
    <w:name w:val="Footer Char"/>
    <w:basedOn w:val="DefaultParagraphFont"/>
    <w:link w:val="Footer"/>
    <w:uiPriority w:val="99"/>
    <w:rsid w:val="009F5683"/>
  </w:style>
  <w:style w:type="character" w:styleId="Hyperlink">
    <w:name w:val="Hyperlink"/>
    <w:basedOn w:val="DefaultParagraphFont"/>
    <w:uiPriority w:val="99"/>
    <w:unhideWhenUsed/>
    <w:rsid w:val="00BF701B"/>
    <w:rPr>
      <w:color w:val="467886" w:themeColor="hyperlink"/>
      <w:u w:val="single"/>
    </w:rPr>
  </w:style>
  <w:style w:type="character" w:styleId="UnresolvedMention">
    <w:name w:val="Unresolved Mention"/>
    <w:basedOn w:val="DefaultParagraphFont"/>
    <w:uiPriority w:val="99"/>
    <w:semiHidden/>
    <w:unhideWhenUsed/>
    <w:rsid w:val="00F350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pubmed.ncbi.nlm.nih.gov/4140222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cfresearchnews@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0ca9d15-ec26-4483-a5fa-2f5413ebbe36" xsi:nil="true"/>
    <lcf76f155ced4ddcb4097134ff3c332f xmlns="9139c953-b1ed-4a1b-a7ed-d87dbacc658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64462A6F2766428A83CED44477B780" ma:contentTypeVersion="19" ma:contentTypeDescription="Een nieuw document maken." ma:contentTypeScope="" ma:versionID="ea2731a4e450b658c3630d847925172a">
  <xsd:schema xmlns:xsd="http://www.w3.org/2001/XMLSchema" xmlns:xs="http://www.w3.org/2001/XMLSchema" xmlns:p="http://schemas.microsoft.com/office/2006/metadata/properties" xmlns:ns2="30ca9d15-ec26-4483-a5fa-2f5413ebbe36" xmlns:ns3="9139c953-b1ed-4a1b-a7ed-d87dbacc6580" targetNamespace="http://schemas.microsoft.com/office/2006/metadata/properties" ma:root="true" ma:fieldsID="6880c8dfb5d73296e1057f67077ae041" ns2:_="" ns3:_="">
    <xsd:import namespace="30ca9d15-ec26-4483-a5fa-2f5413ebbe36"/>
    <xsd:import namespace="9139c953-b1ed-4a1b-a7ed-d87dbacc658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a9d15-ec26-4483-a5fa-2f5413ebbe36"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b7eae614-c3a3-4231-b677-37c9fe7989a8}" ma:internalName="TaxCatchAll" ma:showField="CatchAllData" ma:web="30ca9d15-ec26-4483-a5fa-2f5413ebbe3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39c953-b1ed-4a1b-a7ed-d87dbacc658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a9f6ed00-d9a1-47fc-bde2-86e6be99b9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67E3F2-6092-4AB0-8ACC-2384C9747FE9}">
  <ds:schemaRefs>
    <ds:schemaRef ds:uri="http://schemas.microsoft.com/sharepoint/v3/contenttype/forms"/>
  </ds:schemaRefs>
</ds:datastoreItem>
</file>

<file path=customXml/itemProps2.xml><?xml version="1.0" encoding="utf-8"?>
<ds:datastoreItem xmlns:ds="http://schemas.openxmlformats.org/officeDocument/2006/customXml" ds:itemID="{A3FC80BC-D2F5-44E1-B664-7DD7EBE4B486}">
  <ds:schemaRefs>
    <ds:schemaRef ds:uri="http://schemas.microsoft.com/office/2006/metadata/properties"/>
    <ds:schemaRef ds:uri="http://schemas.microsoft.com/office/infopath/2007/PartnerControls"/>
    <ds:schemaRef ds:uri="30ca9d15-ec26-4483-a5fa-2f5413ebbe36"/>
    <ds:schemaRef ds:uri="9139c953-b1ed-4a1b-a7ed-d87dbacc6580"/>
  </ds:schemaRefs>
</ds:datastoreItem>
</file>

<file path=customXml/itemProps3.xml><?xml version="1.0" encoding="utf-8"?>
<ds:datastoreItem xmlns:ds="http://schemas.openxmlformats.org/officeDocument/2006/customXml" ds:itemID="{008CBEE8-59BF-471B-9C67-3C892803EE7B}"/>
</file>

<file path=docProps/app.xml><?xml version="1.0" encoding="utf-8"?>
<Properties xmlns="http://schemas.openxmlformats.org/officeDocument/2006/extended-properties" xmlns:vt="http://schemas.openxmlformats.org/officeDocument/2006/docPropsVTypes">
  <Template>Normal</Template>
  <TotalTime>28</TotalTime>
  <Pages>2</Pages>
  <Words>494</Words>
  <Characters>2722</Characters>
  <Application>Microsoft Office Word</Application>
  <DocSecurity>0</DocSecurity>
  <Lines>22</Lines>
  <Paragraphs>6</Paragraphs>
  <ScaleCrop>false</ScaleCrop>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Tillman, Emma Monique</dc:creator>
  <cp:keywords/>
  <dc:description/>
  <cp:lastModifiedBy>Oxana Igonchenkova</cp:lastModifiedBy>
  <cp:revision>39</cp:revision>
  <dcterms:created xsi:type="dcterms:W3CDTF">2025-12-04T21:29:00Z</dcterms:created>
  <dcterms:modified xsi:type="dcterms:W3CDTF">2026-02-23T17:37:00Z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0x0101006C64462A6F2766428A83CED44477B780</vt:lpwstr>
  </property>
  <property fmtid="{D5CDD505-2E9C-101B-9397-08002B2CF9AE}" pid="3" name="MediaServiceImageTags">
    <vt:lpwstr/>
  </property>
</Properties>
</file>